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61FE7" w14:textId="77777777" w:rsidR="00E36E23" w:rsidRPr="003C0575" w:rsidRDefault="00D665D6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3C0575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75"/>
        <w:gridCol w:w="6285"/>
      </w:tblGrid>
      <w:tr w:rsidR="003C0575" w:rsidRPr="003C0575" w14:paraId="5F0534F6" w14:textId="77777777">
        <w:trPr>
          <w:jc w:val="center"/>
        </w:trPr>
        <w:tc>
          <w:tcPr>
            <w:tcW w:w="2775" w:type="dxa"/>
          </w:tcPr>
          <w:p w14:paraId="7C92A925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285" w:type="dxa"/>
          </w:tcPr>
          <w:p w14:paraId="216FF48B" w14:textId="77777777" w:rsidR="00E36E23" w:rsidRPr="003C0575" w:rsidRDefault="00D665D6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ZARZĄDZANIE PROJEKTEM TURYSTYCZNYM</w:t>
            </w:r>
          </w:p>
        </w:tc>
      </w:tr>
      <w:tr w:rsidR="003C0575" w:rsidRPr="003C0575" w14:paraId="31A237CC" w14:textId="77777777">
        <w:trPr>
          <w:jc w:val="center"/>
        </w:trPr>
        <w:tc>
          <w:tcPr>
            <w:tcW w:w="2775" w:type="dxa"/>
          </w:tcPr>
          <w:p w14:paraId="65CDB19C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285" w:type="dxa"/>
          </w:tcPr>
          <w:p w14:paraId="1F238B42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3C0575" w:rsidRPr="003C0575" w14:paraId="1D25B619" w14:textId="77777777">
        <w:trPr>
          <w:jc w:val="center"/>
        </w:trPr>
        <w:tc>
          <w:tcPr>
            <w:tcW w:w="2775" w:type="dxa"/>
          </w:tcPr>
          <w:p w14:paraId="37435843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285" w:type="dxa"/>
          </w:tcPr>
          <w:p w14:paraId="2D9DE34C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3C0575" w:rsidRPr="003C0575" w14:paraId="443B7E4F" w14:textId="77777777">
        <w:trPr>
          <w:jc w:val="center"/>
        </w:trPr>
        <w:tc>
          <w:tcPr>
            <w:tcW w:w="2775" w:type="dxa"/>
          </w:tcPr>
          <w:p w14:paraId="4AC7AE9B" w14:textId="77777777" w:rsidR="00E36E23" w:rsidRPr="003C0575" w:rsidRDefault="00991035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Poziom kształcenia </w:t>
            </w:r>
          </w:p>
        </w:tc>
        <w:tc>
          <w:tcPr>
            <w:tcW w:w="6285" w:type="dxa"/>
          </w:tcPr>
          <w:p w14:paraId="69823BC2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3C0575" w:rsidRPr="003C0575" w14:paraId="1EA69AE0" w14:textId="77777777">
        <w:trPr>
          <w:jc w:val="center"/>
        </w:trPr>
        <w:tc>
          <w:tcPr>
            <w:tcW w:w="2775" w:type="dxa"/>
          </w:tcPr>
          <w:p w14:paraId="396967B4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285" w:type="dxa"/>
          </w:tcPr>
          <w:p w14:paraId="1BBC376A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3C0575" w:rsidRPr="003C0575" w14:paraId="13C04B5D" w14:textId="77777777">
        <w:trPr>
          <w:jc w:val="center"/>
        </w:trPr>
        <w:tc>
          <w:tcPr>
            <w:tcW w:w="2775" w:type="dxa"/>
          </w:tcPr>
          <w:p w14:paraId="78905425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285" w:type="dxa"/>
          </w:tcPr>
          <w:p w14:paraId="53F9084D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IV</w:t>
            </w:r>
          </w:p>
        </w:tc>
      </w:tr>
      <w:tr w:rsidR="003C0575" w:rsidRPr="003C0575" w14:paraId="1CCF5573" w14:textId="77777777">
        <w:trPr>
          <w:jc w:val="center"/>
        </w:trPr>
        <w:tc>
          <w:tcPr>
            <w:tcW w:w="2775" w:type="dxa"/>
          </w:tcPr>
          <w:p w14:paraId="5317FD02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285" w:type="dxa"/>
          </w:tcPr>
          <w:p w14:paraId="5A5227D7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Katedra Zarządzania i Przedsiębiorczości</w:t>
            </w:r>
          </w:p>
        </w:tc>
      </w:tr>
      <w:tr w:rsidR="003C0575" w:rsidRPr="003C0575" w14:paraId="17C6EEA2" w14:textId="77777777">
        <w:trPr>
          <w:jc w:val="center"/>
        </w:trPr>
        <w:tc>
          <w:tcPr>
            <w:tcW w:w="2775" w:type="dxa"/>
          </w:tcPr>
          <w:p w14:paraId="590DD74C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285" w:type="dxa"/>
          </w:tcPr>
          <w:p w14:paraId="03095322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Dr inż. Agnieszka Puto</w:t>
            </w:r>
          </w:p>
        </w:tc>
      </w:tr>
      <w:tr w:rsidR="003C0575" w:rsidRPr="003C0575" w14:paraId="1A4286AF" w14:textId="77777777">
        <w:trPr>
          <w:jc w:val="center"/>
        </w:trPr>
        <w:tc>
          <w:tcPr>
            <w:tcW w:w="2775" w:type="dxa"/>
          </w:tcPr>
          <w:p w14:paraId="45BD87EF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285" w:type="dxa"/>
          </w:tcPr>
          <w:p w14:paraId="1314A675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</w:p>
        </w:tc>
      </w:tr>
      <w:tr w:rsidR="00E36E23" w:rsidRPr="003C0575" w14:paraId="42093C95" w14:textId="77777777">
        <w:trPr>
          <w:jc w:val="center"/>
        </w:trPr>
        <w:tc>
          <w:tcPr>
            <w:tcW w:w="2775" w:type="dxa"/>
          </w:tcPr>
          <w:p w14:paraId="0535B98D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285" w:type="dxa"/>
          </w:tcPr>
          <w:p w14:paraId="791BFEC1" w14:textId="77777777" w:rsidR="00E36E23" w:rsidRPr="003C0575" w:rsidRDefault="00D665D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7765ED60" w14:textId="77777777" w:rsidR="00E36E23" w:rsidRPr="003C0575" w:rsidRDefault="00E36E23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1C50867F" w14:textId="77777777" w:rsidR="00E36E23" w:rsidRPr="003C0575" w:rsidRDefault="00D665D6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3C0575" w:rsidRPr="003C0575" w14:paraId="1FF4417C" w14:textId="77777777">
        <w:tc>
          <w:tcPr>
            <w:tcW w:w="1764" w:type="dxa"/>
          </w:tcPr>
          <w:p w14:paraId="58446B1C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14:paraId="53CDFB1F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14:paraId="2027A7F5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14:paraId="2C6337B9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14:paraId="755D8640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E36E23" w:rsidRPr="003C0575" w14:paraId="64796EAE" w14:textId="77777777">
        <w:tc>
          <w:tcPr>
            <w:tcW w:w="1764" w:type="dxa"/>
          </w:tcPr>
          <w:p w14:paraId="7880EBD0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17" w:type="dxa"/>
          </w:tcPr>
          <w:p w14:paraId="04E38C7E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74" w:type="dxa"/>
          </w:tcPr>
          <w:p w14:paraId="2891700D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14:paraId="6E8477FD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51" w:type="dxa"/>
          </w:tcPr>
          <w:p w14:paraId="6AFC19DF" w14:textId="77777777" w:rsidR="00E36E23" w:rsidRPr="003C0575" w:rsidRDefault="00D665D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2197EDFE" w14:textId="77777777" w:rsidR="00E36E23" w:rsidRPr="003C0575" w:rsidRDefault="00E36E2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14:paraId="5C91E883" w14:textId="77777777" w:rsidR="00E36E23" w:rsidRPr="003C0575" w:rsidRDefault="00D665D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3C0575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14:paraId="6491CF1E" w14:textId="77777777" w:rsidR="00E36E23" w:rsidRPr="003C0575" w:rsidRDefault="00D665D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CEL PRZEDMIOTU</w:t>
      </w:r>
    </w:p>
    <w:p w14:paraId="48C39075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C1. Przedstawienie i omówienie podstawowych pojęć z zakresu zarządzania projektami, struktur organizacyjnych wykorzystywanych w zarządzaniu projektami turystycznymi, nowoczesnych instrumentów zarządzania projektami turystycznymi oraz roli zarządzania projektami w zarządzaniu nowoczesnym przedsiębiorstwem turystycznym. </w:t>
      </w:r>
    </w:p>
    <w:p w14:paraId="1189BB30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C2. Nabycie przez studentów praktycznych umiejętności w zakresie planowania i zarządzania projektem turystycznym w całym jego cyklu życia wraz z oceną projektu i analizą ryzyka oraz wykorzystaniem nowoczesnych narzędzi informatycznych w zarządzaniu projektami. </w:t>
      </w:r>
    </w:p>
    <w:p w14:paraId="6BDEDC61" w14:textId="77777777" w:rsidR="00E36E23" w:rsidRPr="003C0575" w:rsidRDefault="00E36E2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5FB95B10" w14:textId="77777777" w:rsidR="00E36E23" w:rsidRPr="003C0575" w:rsidRDefault="00D665D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14:paraId="64E76F51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Znajomość podstaw organizacji i zarządzania przedsiębiorstwem.</w:t>
      </w:r>
    </w:p>
    <w:p w14:paraId="1DA675F5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Umiejętność sporządzenia sprawozdania z przebiegu realizacji ćwiczeń oraz dokumentacji projektu. </w:t>
      </w:r>
    </w:p>
    <w:p w14:paraId="1607F154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Umiejętność obsługi komputera oraz programów z rodziny MS Office.</w:t>
      </w:r>
    </w:p>
    <w:p w14:paraId="49C1D545" w14:textId="77777777" w:rsidR="00E36E23" w:rsidRPr="003C0575" w:rsidRDefault="00E36E2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C1F82EC" w14:textId="77777777" w:rsidR="00E36E23" w:rsidRPr="003C0575" w:rsidRDefault="00D665D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EFEKTY UCZENIA SIĘ</w:t>
      </w:r>
    </w:p>
    <w:p w14:paraId="4FEE5CD1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EU 1 – Student rozumie i posługuje się terminologią z zakresu zarządzania projektami oraz rozumie istotę i rolę projektów w zarządzaniu organizacjami.</w:t>
      </w:r>
    </w:p>
    <w:p w14:paraId="066BA9E7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EU 2 – Student rozumie zasady zarządzania projektami turystycznymi oraz zna nowoczesne instrumenty zarządzania nimi.</w:t>
      </w:r>
    </w:p>
    <w:p w14:paraId="6B61AC93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EU 3 – Student posiada umiejętności w zakresie definiowania i planowania projektu turystycznego oraz organizowania wykonawstwa i sterowania projektem turystycznym.</w:t>
      </w:r>
    </w:p>
    <w:p w14:paraId="1D26834F" w14:textId="77777777" w:rsidR="00E36E23" w:rsidRPr="003C0575" w:rsidRDefault="00D665D6">
      <w:pPr>
        <w:tabs>
          <w:tab w:val="left" w:pos="851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EU 4 – Student posiada umiejętność obsługi Gantt Project. </w:t>
      </w:r>
    </w:p>
    <w:p w14:paraId="69882392" w14:textId="77777777" w:rsidR="00E36E23" w:rsidRPr="003C0575" w:rsidRDefault="00E36E23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6C988E2" w14:textId="77777777" w:rsidR="00E36E23" w:rsidRPr="003C0575" w:rsidRDefault="00D665D6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990"/>
      </w:tblGrid>
      <w:tr w:rsidR="003C0575" w:rsidRPr="003C0575" w14:paraId="560B6B3E" w14:textId="77777777">
        <w:trPr>
          <w:jc w:val="center"/>
        </w:trPr>
        <w:tc>
          <w:tcPr>
            <w:tcW w:w="8072" w:type="dxa"/>
            <w:vAlign w:val="center"/>
          </w:tcPr>
          <w:p w14:paraId="1C950EB6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- 15 godzin</w:t>
            </w:r>
          </w:p>
        </w:tc>
        <w:tc>
          <w:tcPr>
            <w:tcW w:w="990" w:type="dxa"/>
          </w:tcPr>
          <w:p w14:paraId="1D620FF8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3C0575" w:rsidRPr="003C0575" w14:paraId="31CD66A3" w14:textId="77777777">
        <w:trPr>
          <w:jc w:val="center"/>
        </w:trPr>
        <w:tc>
          <w:tcPr>
            <w:tcW w:w="8072" w:type="dxa"/>
          </w:tcPr>
          <w:p w14:paraId="0F1E14AD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W1 - Wprowadzenie do przedmiotu. Pojęcie i historia zarządzania projektami. Miejsce i rola projektów w zarządzaniu.</w:t>
            </w:r>
          </w:p>
        </w:tc>
        <w:tc>
          <w:tcPr>
            <w:tcW w:w="990" w:type="dxa"/>
          </w:tcPr>
          <w:p w14:paraId="100BDA96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C0575" w:rsidRPr="003C0575" w14:paraId="2119BD7E" w14:textId="77777777">
        <w:trPr>
          <w:jc w:val="center"/>
        </w:trPr>
        <w:tc>
          <w:tcPr>
            <w:tcW w:w="8072" w:type="dxa"/>
          </w:tcPr>
          <w:p w14:paraId="2FE75342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 2 - Istota, cechy i rodzaje projektów.</w:t>
            </w:r>
          </w:p>
        </w:tc>
        <w:tc>
          <w:tcPr>
            <w:tcW w:w="990" w:type="dxa"/>
          </w:tcPr>
          <w:p w14:paraId="5871CEDC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C0575" w:rsidRPr="003C0575" w14:paraId="2CE9B54A" w14:textId="77777777">
        <w:trPr>
          <w:jc w:val="center"/>
        </w:trPr>
        <w:tc>
          <w:tcPr>
            <w:tcW w:w="8072" w:type="dxa"/>
          </w:tcPr>
          <w:p w14:paraId="73875001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 3 - Metodologie zarządzania projektami.</w:t>
            </w:r>
          </w:p>
        </w:tc>
        <w:tc>
          <w:tcPr>
            <w:tcW w:w="990" w:type="dxa"/>
          </w:tcPr>
          <w:p w14:paraId="29153046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C0575" w:rsidRPr="003C0575" w14:paraId="3CBFD749" w14:textId="77777777">
        <w:trPr>
          <w:jc w:val="center"/>
        </w:trPr>
        <w:tc>
          <w:tcPr>
            <w:tcW w:w="8072" w:type="dxa"/>
          </w:tcPr>
          <w:p w14:paraId="1CDC92C7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 4 - Aspekt instytucjonalny zarządzania projektami (typy organizacji projektowych, struktura organizacyjna przedsiębiorstwa a zarządzanie projektami, relacje między projektami w organizacji, rodzaje organizacji z punktu widzenia roli projektów, dojrzałość projektowa).</w:t>
            </w:r>
          </w:p>
        </w:tc>
        <w:tc>
          <w:tcPr>
            <w:tcW w:w="990" w:type="dxa"/>
          </w:tcPr>
          <w:p w14:paraId="54F7AD4A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C0575" w:rsidRPr="003C0575" w14:paraId="1FF468EB" w14:textId="77777777">
        <w:trPr>
          <w:jc w:val="center"/>
        </w:trPr>
        <w:tc>
          <w:tcPr>
            <w:tcW w:w="8072" w:type="dxa"/>
          </w:tcPr>
          <w:p w14:paraId="26B2D879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>W 5 - Aspekty funkcjonalne zarządzania projektami (Cykl życia projektu, cykl projektowy, wprowadzenie do faz /etapów/ zarządzania projektem).</w:t>
            </w:r>
          </w:p>
        </w:tc>
        <w:tc>
          <w:tcPr>
            <w:tcW w:w="990" w:type="dxa"/>
          </w:tcPr>
          <w:p w14:paraId="36276257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C0575" w:rsidRPr="003C0575" w14:paraId="2D3CE758" w14:textId="77777777">
        <w:trPr>
          <w:jc w:val="center"/>
        </w:trPr>
        <w:tc>
          <w:tcPr>
            <w:tcW w:w="8072" w:type="dxa"/>
          </w:tcPr>
          <w:p w14:paraId="7E69B385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 6, W7 - Etapy w zarządzaniu projektami: Inicjowanie i definiowanie projektu, planowanie i organizowanie wykonawstwa, wykonawstwo projektu /sterowanie przebiegiem projektu/, zakończenie projektu, zespół projektowy).</w:t>
            </w:r>
          </w:p>
        </w:tc>
        <w:tc>
          <w:tcPr>
            <w:tcW w:w="990" w:type="dxa"/>
          </w:tcPr>
          <w:p w14:paraId="3818DF57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3BF08E43" w14:textId="77777777">
        <w:trPr>
          <w:jc w:val="center"/>
        </w:trPr>
        <w:tc>
          <w:tcPr>
            <w:tcW w:w="8072" w:type="dxa"/>
          </w:tcPr>
          <w:p w14:paraId="1483F389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 8, W9 - Planowanie przebiegu i zasobów projektu oraz określanie jego struktury. Metody obrazowania planowanych działań. (wyznaczanie głównych etapów projektu, struktura podziału prac, harmonogram projektu, zakres odpowiedzialności, definiowanie ryzyka, wprowadzanie zmian).</w:t>
            </w:r>
          </w:p>
        </w:tc>
        <w:tc>
          <w:tcPr>
            <w:tcW w:w="990" w:type="dxa"/>
          </w:tcPr>
          <w:p w14:paraId="25229D12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68352B3B" w14:textId="77777777">
        <w:trPr>
          <w:jc w:val="center"/>
        </w:trPr>
        <w:tc>
          <w:tcPr>
            <w:tcW w:w="8072" w:type="dxa"/>
          </w:tcPr>
          <w:p w14:paraId="168E6833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 10 - Ocena projektów.</w:t>
            </w:r>
          </w:p>
        </w:tc>
        <w:tc>
          <w:tcPr>
            <w:tcW w:w="990" w:type="dxa"/>
          </w:tcPr>
          <w:p w14:paraId="7040276B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C0575" w:rsidRPr="003C0575" w14:paraId="28A889F0" w14:textId="77777777">
        <w:trPr>
          <w:jc w:val="center"/>
        </w:trPr>
        <w:tc>
          <w:tcPr>
            <w:tcW w:w="8072" w:type="dxa"/>
          </w:tcPr>
          <w:p w14:paraId="5AC85DE9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 11 - Budżetowanie projektów. Źródła finansowania projektów.</w:t>
            </w:r>
          </w:p>
        </w:tc>
        <w:tc>
          <w:tcPr>
            <w:tcW w:w="990" w:type="dxa"/>
          </w:tcPr>
          <w:p w14:paraId="53C78790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C0575" w:rsidRPr="003C0575" w14:paraId="52093EC8" w14:textId="77777777">
        <w:trPr>
          <w:jc w:val="center"/>
        </w:trPr>
        <w:tc>
          <w:tcPr>
            <w:tcW w:w="8072" w:type="dxa"/>
          </w:tcPr>
          <w:p w14:paraId="64C081DE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 12 - Analiza ryzyka projektów.</w:t>
            </w:r>
          </w:p>
        </w:tc>
        <w:tc>
          <w:tcPr>
            <w:tcW w:w="990" w:type="dxa"/>
          </w:tcPr>
          <w:p w14:paraId="48431F01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C0575" w:rsidRPr="003C0575" w14:paraId="3E21AFA7" w14:textId="77777777">
        <w:trPr>
          <w:jc w:val="center"/>
        </w:trPr>
        <w:tc>
          <w:tcPr>
            <w:tcW w:w="8072" w:type="dxa"/>
          </w:tcPr>
          <w:p w14:paraId="47BA5B31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 13- Informatyczne narzędzia zarządzania projektami.</w:t>
            </w:r>
          </w:p>
        </w:tc>
        <w:tc>
          <w:tcPr>
            <w:tcW w:w="990" w:type="dxa"/>
          </w:tcPr>
          <w:p w14:paraId="53494D27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3C0575" w:rsidRPr="003C0575" w14:paraId="31908F36" w14:textId="77777777">
        <w:trPr>
          <w:jc w:val="center"/>
        </w:trPr>
        <w:tc>
          <w:tcPr>
            <w:tcW w:w="8072" w:type="dxa"/>
          </w:tcPr>
          <w:p w14:paraId="2D5C7562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W 14, W15 - Prezentacja zarządzania projektami na przykładzie praktycznym. </w:t>
            </w:r>
          </w:p>
        </w:tc>
        <w:tc>
          <w:tcPr>
            <w:tcW w:w="990" w:type="dxa"/>
          </w:tcPr>
          <w:p w14:paraId="4F0FF0AA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571EE504" w14:textId="77777777">
        <w:trPr>
          <w:jc w:val="center"/>
        </w:trPr>
        <w:tc>
          <w:tcPr>
            <w:tcW w:w="8072" w:type="dxa"/>
            <w:vAlign w:val="center"/>
          </w:tcPr>
          <w:p w14:paraId="11D2E236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Forma zajęć – PROJEKT - 30 godzin</w:t>
            </w:r>
          </w:p>
        </w:tc>
        <w:tc>
          <w:tcPr>
            <w:tcW w:w="990" w:type="dxa"/>
          </w:tcPr>
          <w:p w14:paraId="623CF20E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3C0575" w:rsidRPr="003C0575" w14:paraId="3DE98A21" w14:textId="77777777">
        <w:trPr>
          <w:jc w:val="center"/>
        </w:trPr>
        <w:tc>
          <w:tcPr>
            <w:tcW w:w="8072" w:type="dxa"/>
          </w:tcPr>
          <w:p w14:paraId="5744B3CD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P1-P2. Wprowadzenie do przedmiotu. Miejsce i rola projektów w zarządzaniu organizacjami. Podział na grupy projektowe. Burza mózgów na temat przykładowego projektu dla podgrupy.</w:t>
            </w:r>
          </w:p>
        </w:tc>
        <w:tc>
          <w:tcPr>
            <w:tcW w:w="990" w:type="dxa"/>
          </w:tcPr>
          <w:p w14:paraId="01B2A827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3C0575" w:rsidRPr="003C0575" w14:paraId="54ABB45E" w14:textId="77777777">
        <w:trPr>
          <w:jc w:val="center"/>
        </w:trPr>
        <w:tc>
          <w:tcPr>
            <w:tcW w:w="8072" w:type="dxa"/>
          </w:tcPr>
          <w:p w14:paraId="4364E30A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P3-P4. Opracowanie diagnozy organizacji, dla której grupy projektowe opracowują projekt.</w:t>
            </w:r>
          </w:p>
        </w:tc>
        <w:tc>
          <w:tcPr>
            <w:tcW w:w="990" w:type="dxa"/>
          </w:tcPr>
          <w:p w14:paraId="1066D951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13E87607" w14:textId="77777777">
        <w:trPr>
          <w:jc w:val="center"/>
        </w:trPr>
        <w:tc>
          <w:tcPr>
            <w:tcW w:w="8072" w:type="dxa"/>
          </w:tcPr>
          <w:p w14:paraId="5A335FFA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P5-P6. Identyfikacja celów projektowych organizacji. Propozycja projektu – praca w grupach projektowych. </w:t>
            </w:r>
          </w:p>
        </w:tc>
        <w:tc>
          <w:tcPr>
            <w:tcW w:w="990" w:type="dxa"/>
          </w:tcPr>
          <w:p w14:paraId="7FF5CDE3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11B4BD27" w14:textId="77777777">
        <w:trPr>
          <w:jc w:val="center"/>
        </w:trPr>
        <w:tc>
          <w:tcPr>
            <w:tcW w:w="8072" w:type="dxa"/>
          </w:tcPr>
          <w:p w14:paraId="5804A80F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P7-P8. Identyfikacja interesariuszy projektu – praca w grupach projektowych.</w:t>
            </w:r>
          </w:p>
        </w:tc>
        <w:tc>
          <w:tcPr>
            <w:tcW w:w="990" w:type="dxa"/>
          </w:tcPr>
          <w:p w14:paraId="45B02629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4F9AF119" w14:textId="77777777">
        <w:trPr>
          <w:jc w:val="center"/>
        </w:trPr>
        <w:tc>
          <w:tcPr>
            <w:tcW w:w="8072" w:type="dxa"/>
          </w:tcPr>
          <w:p w14:paraId="5DC934DE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P9-P10. Prezentacja promocyjna dotycząca realizowanego projektu dla wybranych interesariuszy projektu ( inwestorów, sponsorów, beneficjentów, podwykonawców).</w:t>
            </w:r>
          </w:p>
        </w:tc>
        <w:tc>
          <w:tcPr>
            <w:tcW w:w="990" w:type="dxa"/>
          </w:tcPr>
          <w:p w14:paraId="0AFE0F3B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79A3A67A" w14:textId="77777777">
        <w:trPr>
          <w:jc w:val="center"/>
        </w:trPr>
        <w:tc>
          <w:tcPr>
            <w:tcW w:w="8072" w:type="dxa"/>
          </w:tcPr>
          <w:p w14:paraId="06201B6F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P11-P12. Opracowanie Karty Projektu – praca w grupach projektowych. </w:t>
            </w:r>
          </w:p>
        </w:tc>
        <w:tc>
          <w:tcPr>
            <w:tcW w:w="990" w:type="dxa"/>
          </w:tcPr>
          <w:p w14:paraId="18C93284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3F73C996" w14:textId="77777777">
        <w:trPr>
          <w:jc w:val="center"/>
        </w:trPr>
        <w:tc>
          <w:tcPr>
            <w:tcW w:w="8072" w:type="dxa"/>
          </w:tcPr>
          <w:p w14:paraId="16367CD3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P13-P14. Tworzenie struktury podziału prac w opracowywanym projekcie – praca w grupach projektowych. </w:t>
            </w:r>
          </w:p>
        </w:tc>
        <w:tc>
          <w:tcPr>
            <w:tcW w:w="990" w:type="dxa"/>
          </w:tcPr>
          <w:p w14:paraId="435F70B6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58801226" w14:textId="77777777">
        <w:trPr>
          <w:jc w:val="center"/>
        </w:trPr>
        <w:tc>
          <w:tcPr>
            <w:tcW w:w="8072" w:type="dxa"/>
          </w:tcPr>
          <w:p w14:paraId="580966AB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P15-P18. Opracowanie harmonogramu projektu w GanttProject oraz przypisanie zasobów  - praca w grupach projektowych. </w:t>
            </w:r>
          </w:p>
        </w:tc>
        <w:tc>
          <w:tcPr>
            <w:tcW w:w="990" w:type="dxa"/>
          </w:tcPr>
          <w:p w14:paraId="7BB48C87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3C0575" w:rsidRPr="003C0575" w14:paraId="4DC503EF" w14:textId="77777777">
        <w:trPr>
          <w:jc w:val="center"/>
        </w:trPr>
        <w:tc>
          <w:tcPr>
            <w:tcW w:w="8072" w:type="dxa"/>
          </w:tcPr>
          <w:p w14:paraId="4445266D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P19-P22. Ocena ryzyka opracowywanego projektu – praca w grupach projektowych. </w:t>
            </w:r>
          </w:p>
        </w:tc>
        <w:tc>
          <w:tcPr>
            <w:tcW w:w="990" w:type="dxa"/>
          </w:tcPr>
          <w:p w14:paraId="2BE00FA5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3C0575" w:rsidRPr="003C0575" w14:paraId="41D6B5CD" w14:textId="77777777">
        <w:trPr>
          <w:jc w:val="center"/>
        </w:trPr>
        <w:tc>
          <w:tcPr>
            <w:tcW w:w="8072" w:type="dxa"/>
          </w:tcPr>
          <w:p w14:paraId="1A34BD3F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P23-P24. Opracowanie budżetu projektu – praca w grupach projektowych.</w:t>
            </w:r>
          </w:p>
        </w:tc>
        <w:tc>
          <w:tcPr>
            <w:tcW w:w="990" w:type="dxa"/>
          </w:tcPr>
          <w:p w14:paraId="744CD00F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C0575" w:rsidRPr="003C0575" w14:paraId="56F37FB0" w14:textId="77777777">
        <w:trPr>
          <w:jc w:val="center"/>
        </w:trPr>
        <w:tc>
          <w:tcPr>
            <w:tcW w:w="8072" w:type="dxa"/>
          </w:tcPr>
          <w:p w14:paraId="6509581B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P25-P28. Stworzenie prezentacji multimedialnej przygotowywanych przez grupy projektowe projektów. Prezentacja pomysłu na projekt na forum grupy.  Zakres prezentacji: specyfika projektów wybranych przez studentów, efektywność ekonomiczna, ryzyko, ograniczenia, szanse i zagrożenia, koncepcja wykonania projektu na podstawie przygotowanej dokumentacji, źródła finansowania.</w:t>
            </w:r>
          </w:p>
        </w:tc>
        <w:tc>
          <w:tcPr>
            <w:tcW w:w="990" w:type="dxa"/>
          </w:tcPr>
          <w:p w14:paraId="3285ED75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E36E23" w:rsidRPr="003C0575" w14:paraId="4A1D9014" w14:textId="77777777">
        <w:trPr>
          <w:jc w:val="center"/>
        </w:trPr>
        <w:tc>
          <w:tcPr>
            <w:tcW w:w="8072" w:type="dxa"/>
          </w:tcPr>
          <w:p w14:paraId="56766923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P29-P30.Ocena prac projektowych, podsumowanie projektów. </w:t>
            </w:r>
          </w:p>
        </w:tc>
        <w:tc>
          <w:tcPr>
            <w:tcW w:w="990" w:type="dxa"/>
          </w:tcPr>
          <w:p w14:paraId="17AC5AA1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14:paraId="6B2D34F1" w14:textId="77777777" w:rsidR="00E36E23" w:rsidRPr="003C0575" w:rsidRDefault="00E36E2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4054EE0C" w14:textId="77777777" w:rsidR="00E36E23" w:rsidRPr="003C0575" w:rsidRDefault="00D665D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NARZĘDZIA DYDAKTYCZNE</w:t>
      </w:r>
    </w:p>
    <w:p w14:paraId="153D1CCD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1. Podręczniki i skrypty</w:t>
      </w:r>
    </w:p>
    <w:p w14:paraId="6486A12A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2. Sprzęt audiowizualny</w:t>
      </w:r>
    </w:p>
    <w:p w14:paraId="1BE1A70B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3. Platforma e-learningowa Politechniki Częstochowskiej.</w:t>
      </w:r>
    </w:p>
    <w:p w14:paraId="3AD22238" w14:textId="77777777" w:rsidR="00E36E23" w:rsidRPr="003C0575" w:rsidRDefault="00E36E2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A77944A" w14:textId="77777777" w:rsidR="00E36E23" w:rsidRPr="003C0575" w:rsidRDefault="00D665D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14:paraId="48809B79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F1. Aktywność na zajęciach</w:t>
      </w:r>
    </w:p>
    <w:p w14:paraId="08D93A77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P1. Ocena całościowa projektu przygotowywanego w grupach na podstawie dokumentacji projektu i jego prezentacji</w:t>
      </w:r>
    </w:p>
    <w:p w14:paraId="10A4A1FA" w14:textId="77777777" w:rsidR="00E36E23" w:rsidRPr="003C0575" w:rsidRDefault="00D665D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2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62"/>
        <w:gridCol w:w="1613"/>
        <w:gridCol w:w="1613"/>
      </w:tblGrid>
      <w:tr w:rsidR="003C0575" w:rsidRPr="003C0575" w14:paraId="1D070A43" w14:textId="77777777">
        <w:tc>
          <w:tcPr>
            <w:tcW w:w="6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B6E2" w14:textId="77777777" w:rsidR="00E36E23" w:rsidRPr="003C0575" w:rsidRDefault="00E36E2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C02C562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0CCF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3C0575" w:rsidRPr="003C0575" w14:paraId="567158E6" w14:textId="77777777">
        <w:tc>
          <w:tcPr>
            <w:tcW w:w="6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7480" w14:textId="77777777" w:rsidR="00E36E23" w:rsidRPr="003C0575" w:rsidRDefault="00E36E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0E68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7AF1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3C0575" w:rsidRPr="003C0575" w14:paraId="61E69AB8" w14:textId="77777777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583B" w14:textId="77777777" w:rsidR="00E36E23" w:rsidRPr="003C0575" w:rsidRDefault="00D665D6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Godziny kontaktowe z prowadzącym (wykład, projekt)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9FC2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A486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1,8</w:t>
            </w:r>
          </w:p>
        </w:tc>
      </w:tr>
      <w:tr w:rsidR="003C0575" w:rsidRPr="003C0575" w14:paraId="34181C8B" w14:textId="77777777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7037" w14:textId="77777777" w:rsidR="00E36E23" w:rsidRPr="003C0575" w:rsidRDefault="00D665D6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>Obecność na konsultacjach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D2FB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E1B1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3C0575" w:rsidRPr="003C0575" w14:paraId="3D36DA23" w14:textId="77777777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C0C9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B305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6BAE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 xml:space="preserve"> 2,0</w:t>
            </w:r>
          </w:p>
        </w:tc>
      </w:tr>
    </w:tbl>
    <w:p w14:paraId="7C5B4814" w14:textId="77777777" w:rsidR="00E36E23" w:rsidRPr="003C0575" w:rsidRDefault="00D665D6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14:paraId="54E91F86" w14:textId="77777777" w:rsidR="00E36E23" w:rsidRPr="003C0575" w:rsidRDefault="00D665D6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Literatura podstawowa:</w:t>
      </w:r>
    </w:p>
    <w:p w14:paraId="0E6B460D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M. Kapusta, Zarządzanie projektami krok po kroku, Wyd. Edgard, 2013.</w:t>
      </w:r>
    </w:p>
    <w:p w14:paraId="446B298E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M. Trocki, Nowoczesne zarządzanie projektami, Difin 2012.</w:t>
      </w:r>
    </w:p>
    <w:p w14:paraId="5E25F557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A. Karbowiak, Zarządzanie projektami w przedsiębiorstwie, Wyd. PŚl., Gliwice 2017. </w:t>
      </w:r>
    </w:p>
    <w:p w14:paraId="7141F2C1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K. Redlarski, Podstawy metodyki zarządzania projektami w ujęciu klasycznym, Wyd. Pol. Gdańskiej, Gdańsk 2016. </w:t>
      </w:r>
    </w:p>
    <w:p w14:paraId="0A0AC263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R. Walczak, Podstawy zarządzania projektami: metody i przykłady, Difin, 2014. </w:t>
      </w:r>
    </w:p>
    <w:p w14:paraId="59D01592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M. Trocki, Metodyki i standardy zarządzania projektami, Difin 2017.</w:t>
      </w:r>
    </w:p>
    <w:p w14:paraId="1ED8786E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S. Spałek, Zarządzanie projektami w przedsiębiorstwie. Perspektywa czwartej rewolucji przemysłowej. PWE, 2020.</w:t>
      </w:r>
    </w:p>
    <w:p w14:paraId="7190C722" w14:textId="77777777" w:rsidR="00E36E23" w:rsidRPr="003C0575" w:rsidRDefault="00D665D6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14:paraId="5A3465E0" w14:textId="77777777" w:rsidR="00E36E23" w:rsidRPr="003C0575" w:rsidRDefault="00D665D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Trocki. M. Grucza, Ogonek K., </w:t>
      </w:r>
      <w:r w:rsidRPr="003C0575">
        <w:rPr>
          <w:rFonts w:ascii="Arial" w:eastAsia="Arial" w:hAnsi="Arial" w:cs="Arial"/>
          <w:i/>
          <w:sz w:val="24"/>
          <w:szCs w:val="24"/>
        </w:rPr>
        <w:t>Zarządzanie projektami</w:t>
      </w:r>
      <w:r w:rsidRPr="003C0575">
        <w:rPr>
          <w:rFonts w:ascii="Arial" w:eastAsia="Arial" w:hAnsi="Arial" w:cs="Arial"/>
          <w:sz w:val="24"/>
          <w:szCs w:val="24"/>
        </w:rPr>
        <w:t>, PWE, Warszawa, 2009.</w:t>
      </w:r>
    </w:p>
    <w:p w14:paraId="27352C66" w14:textId="77777777" w:rsidR="00E36E23" w:rsidRPr="003C0575" w:rsidRDefault="00D665D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Kaczmarek J., Stasiak A., Włodarczyk B., </w:t>
      </w:r>
      <w:r w:rsidRPr="003C0575">
        <w:rPr>
          <w:rFonts w:ascii="Arial" w:eastAsia="Arial" w:hAnsi="Arial" w:cs="Arial"/>
          <w:i/>
          <w:sz w:val="24"/>
          <w:szCs w:val="24"/>
        </w:rPr>
        <w:t>Produkt turystyczny: pomysł, organizacja, zarządzanie</w:t>
      </w:r>
      <w:r w:rsidRPr="003C0575">
        <w:rPr>
          <w:rFonts w:ascii="Arial" w:eastAsia="Arial" w:hAnsi="Arial" w:cs="Arial"/>
          <w:sz w:val="24"/>
          <w:szCs w:val="24"/>
        </w:rPr>
        <w:t xml:space="preserve">, Polskie Wydawnictwo Ekonomiczne, Warszawa, 2010. </w:t>
      </w:r>
    </w:p>
    <w:p w14:paraId="3DF51FB8" w14:textId="77777777" w:rsidR="00E36E23" w:rsidRPr="003C0575" w:rsidRDefault="00D665D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val="en-GB"/>
        </w:rPr>
      </w:pPr>
      <w:r w:rsidRPr="003C0575">
        <w:rPr>
          <w:rFonts w:ascii="Arial" w:eastAsia="Arial" w:hAnsi="Arial" w:cs="Arial"/>
          <w:sz w:val="24"/>
          <w:szCs w:val="24"/>
          <w:lang w:val="en-GB"/>
        </w:rPr>
        <w:t xml:space="preserve">Lent B., Brendzel-Skowera K., Kościelniak H., Łukasik K., </w:t>
      </w:r>
      <w:r w:rsidRPr="003C0575">
        <w:rPr>
          <w:rFonts w:ascii="Arial" w:eastAsia="Arial" w:hAnsi="Arial" w:cs="Arial"/>
          <w:i/>
          <w:sz w:val="24"/>
          <w:szCs w:val="24"/>
          <w:lang w:val="en-GB"/>
        </w:rPr>
        <w:t>Innovative Non-Existent Projects</w:t>
      </w:r>
      <w:r w:rsidRPr="003C0575">
        <w:rPr>
          <w:rFonts w:ascii="Arial" w:eastAsia="Arial" w:hAnsi="Arial" w:cs="Arial"/>
          <w:sz w:val="24"/>
          <w:szCs w:val="24"/>
          <w:lang w:val="en-GB"/>
        </w:rPr>
        <w:t>, The International Conference on Organization and Management. Innovative Management Practices: Challenges &amp; Opportunities in the 21st Century, Abu Dhabi, 2015.</w:t>
      </w:r>
    </w:p>
    <w:p w14:paraId="7FCEA770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A. Puto (red.), Wyzwania rozwojowe firm rodzinnych vs nierodzinnych w czasach nowej rzeczywistości gospodarczej, Wydawnictwo Politechniki Częstochowskiej, Częstochowa 2021.</w:t>
      </w:r>
    </w:p>
    <w:p w14:paraId="35FA6C79" w14:textId="77777777" w:rsidR="00E36E23" w:rsidRPr="003C0575" w:rsidRDefault="00E36E2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320304D" w14:textId="77777777" w:rsidR="00E36E23" w:rsidRPr="003C0575" w:rsidRDefault="00D665D6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14:paraId="64E9EBB6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Dr inż. Katarzyna Brendzel-Skowera; k.brendzel-skowera@pcz.pl</w:t>
      </w:r>
    </w:p>
    <w:p w14:paraId="7D049AFA" w14:textId="77777777" w:rsidR="00E36E23" w:rsidRPr="003C0575" w:rsidRDefault="00D665D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Dr inż. Agnieszka Puto; agnieszka.puto@pcz.pl</w:t>
      </w:r>
    </w:p>
    <w:p w14:paraId="34BA5E4F" w14:textId="77777777" w:rsidR="00E36E23" w:rsidRPr="003C0575" w:rsidRDefault="00E36E2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6CC0CF58" w14:textId="77777777" w:rsidR="00E36E23" w:rsidRPr="003C0575" w:rsidRDefault="00D665D6">
      <w:pPr>
        <w:rPr>
          <w:rFonts w:ascii="Arial" w:eastAsia="Arial" w:hAnsi="Arial" w:cs="Arial"/>
          <w:b/>
          <w:sz w:val="24"/>
          <w:szCs w:val="24"/>
        </w:rPr>
      </w:pPr>
      <w:r w:rsidRPr="003C0575">
        <w:br w:type="page"/>
      </w:r>
    </w:p>
    <w:p w14:paraId="3BDF4A38" w14:textId="77777777" w:rsidR="00E36E23" w:rsidRPr="003C0575" w:rsidRDefault="00D665D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lastRenderedPageBreak/>
        <w:t xml:space="preserve">MACIERZ EALIZACJI EFEKTÓW UCZENIA SIĘ </w:t>
      </w:r>
    </w:p>
    <w:tbl>
      <w:tblPr>
        <w:tblStyle w:val="a3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2755"/>
        <w:gridCol w:w="1381"/>
        <w:gridCol w:w="1519"/>
        <w:gridCol w:w="1518"/>
        <w:gridCol w:w="951"/>
      </w:tblGrid>
      <w:tr w:rsidR="003C0575" w:rsidRPr="003C0575" w14:paraId="20DF9BDD" w14:textId="77777777">
        <w:trPr>
          <w:jc w:val="center"/>
        </w:trPr>
        <w:tc>
          <w:tcPr>
            <w:tcW w:w="938" w:type="dxa"/>
            <w:vAlign w:val="center"/>
          </w:tcPr>
          <w:p w14:paraId="002F2BE0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755" w:type="dxa"/>
            <w:vAlign w:val="center"/>
          </w:tcPr>
          <w:p w14:paraId="2CB2E893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381" w:type="dxa"/>
            <w:vAlign w:val="center"/>
          </w:tcPr>
          <w:p w14:paraId="66910BB8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519" w:type="dxa"/>
            <w:vAlign w:val="center"/>
          </w:tcPr>
          <w:p w14:paraId="657B8289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518" w:type="dxa"/>
            <w:vAlign w:val="center"/>
          </w:tcPr>
          <w:p w14:paraId="4E4BA2CD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951" w:type="dxa"/>
            <w:vAlign w:val="center"/>
          </w:tcPr>
          <w:p w14:paraId="46B174EE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3C0575" w:rsidRPr="003C0575" w14:paraId="5A3C9269" w14:textId="77777777">
        <w:trPr>
          <w:trHeight w:val="525"/>
          <w:jc w:val="center"/>
        </w:trPr>
        <w:tc>
          <w:tcPr>
            <w:tcW w:w="938" w:type="dxa"/>
          </w:tcPr>
          <w:p w14:paraId="3D6B391D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755" w:type="dxa"/>
          </w:tcPr>
          <w:p w14:paraId="557AE07B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K_W01, K_U01, </w:t>
            </w:r>
          </w:p>
          <w:p w14:paraId="6602AB71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K_K04</w:t>
            </w:r>
          </w:p>
        </w:tc>
        <w:tc>
          <w:tcPr>
            <w:tcW w:w="1381" w:type="dxa"/>
          </w:tcPr>
          <w:p w14:paraId="0F780950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519" w:type="dxa"/>
          </w:tcPr>
          <w:p w14:paraId="0B09EDD3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W1, W2, W3, P1, P2</w:t>
            </w:r>
          </w:p>
        </w:tc>
        <w:tc>
          <w:tcPr>
            <w:tcW w:w="1518" w:type="dxa"/>
          </w:tcPr>
          <w:p w14:paraId="16F56E21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1-</w:t>
            </w:r>
            <w:r w:rsidR="003C0575" w:rsidRPr="003C0575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951" w:type="dxa"/>
          </w:tcPr>
          <w:p w14:paraId="608E9D7C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3C0575" w:rsidRPr="003C0575" w14:paraId="7DD0B05F" w14:textId="77777777">
        <w:trPr>
          <w:jc w:val="center"/>
        </w:trPr>
        <w:tc>
          <w:tcPr>
            <w:tcW w:w="938" w:type="dxa"/>
          </w:tcPr>
          <w:p w14:paraId="60C9A35B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755" w:type="dxa"/>
          </w:tcPr>
          <w:p w14:paraId="328CB266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K_W02, K_W11, </w:t>
            </w:r>
          </w:p>
          <w:p w14:paraId="5AA4D2D0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K_U07, K_K02</w:t>
            </w:r>
          </w:p>
        </w:tc>
        <w:tc>
          <w:tcPr>
            <w:tcW w:w="1381" w:type="dxa"/>
          </w:tcPr>
          <w:p w14:paraId="003854A7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519" w:type="dxa"/>
          </w:tcPr>
          <w:p w14:paraId="0C142B0A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W4, W5, W13, W14,</w:t>
            </w:r>
          </w:p>
          <w:p w14:paraId="7CC3E417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P1, P2, P3</w:t>
            </w:r>
          </w:p>
        </w:tc>
        <w:tc>
          <w:tcPr>
            <w:tcW w:w="1518" w:type="dxa"/>
          </w:tcPr>
          <w:p w14:paraId="02123D30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1-</w:t>
            </w:r>
            <w:r w:rsidR="003C0575" w:rsidRPr="003C0575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951" w:type="dxa"/>
          </w:tcPr>
          <w:p w14:paraId="10C201EE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3C0575" w:rsidRPr="003C0575" w14:paraId="2FB5D082" w14:textId="77777777">
        <w:trPr>
          <w:trHeight w:val="502"/>
          <w:jc w:val="center"/>
        </w:trPr>
        <w:tc>
          <w:tcPr>
            <w:tcW w:w="938" w:type="dxa"/>
          </w:tcPr>
          <w:p w14:paraId="4A0B2419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755" w:type="dxa"/>
          </w:tcPr>
          <w:p w14:paraId="2874A907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K_W11, </w:t>
            </w:r>
          </w:p>
          <w:p w14:paraId="1E853222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K_U02, K_K01</w:t>
            </w:r>
          </w:p>
        </w:tc>
        <w:tc>
          <w:tcPr>
            <w:tcW w:w="1381" w:type="dxa"/>
          </w:tcPr>
          <w:p w14:paraId="76E10BDA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519" w:type="dxa"/>
          </w:tcPr>
          <w:p w14:paraId="3290B1AB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W7 – W12, </w:t>
            </w:r>
          </w:p>
          <w:p w14:paraId="73FCB02E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P4 – P10</w:t>
            </w:r>
          </w:p>
        </w:tc>
        <w:tc>
          <w:tcPr>
            <w:tcW w:w="1518" w:type="dxa"/>
          </w:tcPr>
          <w:p w14:paraId="3FFFC45B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1-</w:t>
            </w:r>
            <w:r w:rsidR="003C0575" w:rsidRPr="003C0575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951" w:type="dxa"/>
          </w:tcPr>
          <w:p w14:paraId="521CA369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E36E23" w:rsidRPr="003C0575" w14:paraId="28CA7604" w14:textId="77777777">
        <w:trPr>
          <w:jc w:val="center"/>
        </w:trPr>
        <w:tc>
          <w:tcPr>
            <w:tcW w:w="938" w:type="dxa"/>
          </w:tcPr>
          <w:p w14:paraId="6D0CCB23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755" w:type="dxa"/>
          </w:tcPr>
          <w:p w14:paraId="1ED9FB99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K_W05, K_W09, </w:t>
            </w:r>
          </w:p>
          <w:p w14:paraId="2B95D60E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K_U04, K_K02</w:t>
            </w:r>
          </w:p>
        </w:tc>
        <w:tc>
          <w:tcPr>
            <w:tcW w:w="1381" w:type="dxa"/>
          </w:tcPr>
          <w:p w14:paraId="2E4196C7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519" w:type="dxa"/>
          </w:tcPr>
          <w:p w14:paraId="254212E8" w14:textId="0331E633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W1</w:t>
            </w:r>
            <w:r w:rsidR="00E8642F">
              <w:rPr>
                <w:rFonts w:ascii="Arial" w:eastAsia="Arial" w:hAnsi="Arial" w:cs="Arial"/>
                <w:sz w:val="24"/>
                <w:szCs w:val="24"/>
              </w:rPr>
              <w:t>5</w:t>
            </w:r>
            <w:bookmarkStart w:id="1" w:name="_GoBack"/>
            <w:bookmarkEnd w:id="1"/>
          </w:p>
          <w:p w14:paraId="72DC141D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P3, P6, P10</w:t>
            </w:r>
          </w:p>
        </w:tc>
        <w:tc>
          <w:tcPr>
            <w:tcW w:w="1518" w:type="dxa"/>
          </w:tcPr>
          <w:p w14:paraId="7FFC8176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2,3</w:t>
            </w:r>
          </w:p>
        </w:tc>
        <w:tc>
          <w:tcPr>
            <w:tcW w:w="951" w:type="dxa"/>
          </w:tcPr>
          <w:p w14:paraId="14FF7F7C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</w:tbl>
    <w:p w14:paraId="7A1E333E" w14:textId="77777777" w:rsidR="00E36E23" w:rsidRPr="003C0575" w:rsidRDefault="00E36E23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3A0CFC6" w14:textId="77777777" w:rsidR="00E36E23" w:rsidRPr="003C0575" w:rsidRDefault="00D665D6">
      <w:pPr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1941"/>
        <w:gridCol w:w="2089"/>
        <w:gridCol w:w="2050"/>
        <w:gridCol w:w="2199"/>
      </w:tblGrid>
      <w:tr w:rsidR="003C0575" w:rsidRPr="003C0575" w14:paraId="20C889E0" w14:textId="77777777">
        <w:trPr>
          <w:jc w:val="center"/>
        </w:trPr>
        <w:tc>
          <w:tcPr>
            <w:tcW w:w="783" w:type="dxa"/>
            <w:shd w:val="clear" w:color="auto" w:fill="FFFFFF"/>
            <w:vAlign w:val="center"/>
          </w:tcPr>
          <w:p w14:paraId="7B4FE1AD" w14:textId="77777777" w:rsidR="00E36E23" w:rsidRPr="003C0575" w:rsidRDefault="00E36E2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shd w:val="clear" w:color="auto" w:fill="FFFFFF"/>
            <w:vAlign w:val="center"/>
          </w:tcPr>
          <w:p w14:paraId="4291A8B4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6901C8CC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048117EC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199" w:type="dxa"/>
            <w:shd w:val="clear" w:color="auto" w:fill="FFFFFF"/>
            <w:vAlign w:val="center"/>
          </w:tcPr>
          <w:p w14:paraId="677F7C18" w14:textId="77777777" w:rsidR="00E36E23" w:rsidRPr="003C0575" w:rsidRDefault="00D665D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3C0575" w:rsidRPr="003C0575" w14:paraId="13C3EB9D" w14:textId="77777777">
        <w:trPr>
          <w:jc w:val="center"/>
        </w:trPr>
        <w:tc>
          <w:tcPr>
            <w:tcW w:w="783" w:type="dxa"/>
            <w:shd w:val="clear" w:color="auto" w:fill="FFFFFF"/>
          </w:tcPr>
          <w:p w14:paraId="485E1218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941" w:type="dxa"/>
            <w:shd w:val="clear" w:color="auto" w:fill="FFFFFF"/>
          </w:tcPr>
          <w:p w14:paraId="5BE8F3A4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Student nie</w:t>
            </w:r>
            <w:r w:rsidRPr="003C0575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Pr="003C0575">
              <w:rPr>
                <w:rFonts w:ascii="Arial" w:eastAsia="Arial" w:hAnsi="Arial" w:cs="Arial"/>
                <w:sz w:val="24"/>
                <w:szCs w:val="24"/>
              </w:rPr>
              <w:t>zna terminologii z zakresu zarządzania projektami oraz nie potrafi wytłumaczyć istoty i roli projektów w zarządzaniu organizacjami.</w:t>
            </w:r>
          </w:p>
        </w:tc>
        <w:tc>
          <w:tcPr>
            <w:tcW w:w="2089" w:type="dxa"/>
            <w:shd w:val="clear" w:color="auto" w:fill="FFFFFF"/>
          </w:tcPr>
          <w:p w14:paraId="12D7BB04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Student zna terminologię z zakresu zarządzania projektami oraz w sposób ogólny potrafi wytłumaczyć istotę i rolę projektów w zarządzaniu organizacjami.</w:t>
            </w:r>
          </w:p>
        </w:tc>
        <w:tc>
          <w:tcPr>
            <w:tcW w:w="2050" w:type="dxa"/>
            <w:shd w:val="clear" w:color="auto" w:fill="FFFFFF"/>
          </w:tcPr>
          <w:p w14:paraId="792E3329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Student biegle zna terminologię z zakresu zarządzania projektami oraz  potrafi prawidłowo wytłumaczyć istotę i rolę projektów w zarządzaniu organizacjami.</w:t>
            </w:r>
          </w:p>
        </w:tc>
        <w:tc>
          <w:tcPr>
            <w:tcW w:w="2199" w:type="dxa"/>
            <w:shd w:val="clear" w:color="auto" w:fill="FFFFFF"/>
          </w:tcPr>
          <w:p w14:paraId="7C6D9A43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Student zna terminologię z zakresu zarządzania projektami oraz potrafi precyzyjnie wytłumaczyć istotę i rolę projektów w zarządzaniu organizacjami posługując się przykładami.</w:t>
            </w:r>
          </w:p>
        </w:tc>
      </w:tr>
      <w:tr w:rsidR="003C0575" w:rsidRPr="003C0575" w14:paraId="6F7341D1" w14:textId="77777777">
        <w:trPr>
          <w:jc w:val="center"/>
        </w:trPr>
        <w:tc>
          <w:tcPr>
            <w:tcW w:w="783" w:type="dxa"/>
            <w:shd w:val="clear" w:color="auto" w:fill="FFFFFF"/>
          </w:tcPr>
          <w:p w14:paraId="5E328F78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1941" w:type="dxa"/>
            <w:shd w:val="clear" w:color="auto" w:fill="FFFFFF"/>
          </w:tcPr>
          <w:p w14:paraId="54B6D997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Student nie zna zasad zarządzania </w:t>
            </w: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>projektami oraz nie zna nowoczesnych instrumentów zarządzania projektami.</w:t>
            </w:r>
          </w:p>
        </w:tc>
        <w:tc>
          <w:tcPr>
            <w:tcW w:w="2089" w:type="dxa"/>
            <w:shd w:val="clear" w:color="auto" w:fill="FFFFFF"/>
          </w:tcPr>
          <w:p w14:paraId="05C65E62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zna ogólny zarys zarządzania </w:t>
            </w: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>projektami oraz orientuje sie w nowoczesnych instrumentach zarządzania projektami.</w:t>
            </w:r>
          </w:p>
        </w:tc>
        <w:tc>
          <w:tcPr>
            <w:tcW w:w="2050" w:type="dxa"/>
            <w:shd w:val="clear" w:color="auto" w:fill="FFFFFF"/>
          </w:tcPr>
          <w:p w14:paraId="261F97FD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zna zasady zarządzania </w:t>
            </w: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projektami oraz dobrze orientuje się w nowoczesnych instrumentach zarządzania projektami. </w:t>
            </w:r>
          </w:p>
        </w:tc>
        <w:tc>
          <w:tcPr>
            <w:tcW w:w="2199" w:type="dxa"/>
            <w:shd w:val="clear" w:color="auto" w:fill="FFFFFF"/>
          </w:tcPr>
          <w:p w14:paraId="25169C34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zna ogólny zarys zarządzania projektami oraz </w:t>
            </w: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orientuje sie w nowoczesnych instrumentach zarządzania projektami. Student potrafi opisać główne metodologie zarządzania projektami oraz nowoczesne narzędzia w zarządzaniu projektami opierając się na przykładach. </w:t>
            </w:r>
          </w:p>
        </w:tc>
      </w:tr>
      <w:tr w:rsidR="003C0575" w:rsidRPr="003C0575" w14:paraId="0E545325" w14:textId="77777777">
        <w:trPr>
          <w:jc w:val="center"/>
        </w:trPr>
        <w:tc>
          <w:tcPr>
            <w:tcW w:w="783" w:type="dxa"/>
            <w:shd w:val="clear" w:color="auto" w:fill="FFFFFF"/>
          </w:tcPr>
          <w:p w14:paraId="33B0E158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>Efekt 3</w:t>
            </w:r>
          </w:p>
        </w:tc>
        <w:tc>
          <w:tcPr>
            <w:tcW w:w="1941" w:type="dxa"/>
            <w:shd w:val="clear" w:color="auto" w:fill="FFFFFF"/>
          </w:tcPr>
          <w:p w14:paraId="23C1AE88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Student nie posiada umiejętności w zakresie definiowania i planowania projektu oraz organizowania jego wykonawstwa i sterowania projektem - zarządzanie w całym cyklu życia projektu.</w:t>
            </w:r>
          </w:p>
        </w:tc>
        <w:tc>
          <w:tcPr>
            <w:tcW w:w="2089" w:type="dxa"/>
            <w:shd w:val="clear" w:color="auto" w:fill="FFFFFF"/>
          </w:tcPr>
          <w:p w14:paraId="58516EC5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Student posiada ogólne pojęcie nt. definiowania i planowania projektu oraz organizowania jego wykonawstwa o sterowania projektem w czasie całego cyklu życia projektu. Potrafi z pomocą osoby prowadzącej zajęcia sformułować plan projektu oraz </w:t>
            </w: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omówić kolejne fazy jego cyklu życia. </w:t>
            </w:r>
          </w:p>
        </w:tc>
        <w:tc>
          <w:tcPr>
            <w:tcW w:w="2050" w:type="dxa"/>
            <w:shd w:val="clear" w:color="auto" w:fill="FFFFFF"/>
          </w:tcPr>
          <w:p w14:paraId="471373D4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dobrze orientuje się w problematyce definiowania i planowania projektu oraz organizowania jego wykonawstwa o sterowania projektem w czasie całego cyklu życia projektu. Potrafi sformułować plan projektu oraz omówić kolejne </w:t>
            </w: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fazy jego cyklu życia. </w:t>
            </w:r>
          </w:p>
        </w:tc>
        <w:tc>
          <w:tcPr>
            <w:tcW w:w="2199" w:type="dxa"/>
            <w:shd w:val="clear" w:color="auto" w:fill="FFFFFF"/>
          </w:tcPr>
          <w:p w14:paraId="504F53F2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dobrze orientuje się w problematyce definiowania i planowania projektu oraz organizowania jego wykonawstwa o sterowania projektem w czasie całego cyklu życia projektu. Potrafi sformułować plan projektu oraz omówić kolejne fazy jego cyklu życia. </w:t>
            </w:r>
          </w:p>
        </w:tc>
      </w:tr>
      <w:tr w:rsidR="003C0575" w:rsidRPr="003C0575" w14:paraId="5DBFACBF" w14:textId="77777777">
        <w:trPr>
          <w:jc w:val="center"/>
        </w:trPr>
        <w:tc>
          <w:tcPr>
            <w:tcW w:w="783" w:type="dxa"/>
            <w:shd w:val="clear" w:color="auto" w:fill="FFFFFF"/>
          </w:tcPr>
          <w:p w14:paraId="540658F4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1941" w:type="dxa"/>
            <w:shd w:val="clear" w:color="auto" w:fill="FFFFFF"/>
          </w:tcPr>
          <w:p w14:paraId="128F706B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Student nie potrafi obsługiwać aplikację Gantt Project. </w:t>
            </w:r>
          </w:p>
        </w:tc>
        <w:tc>
          <w:tcPr>
            <w:tcW w:w="2089" w:type="dxa"/>
            <w:shd w:val="clear" w:color="auto" w:fill="FFFFFF"/>
          </w:tcPr>
          <w:p w14:paraId="23D8824E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Student potrafi obsługiwać aplikację Gantt Project posiłkując się przewodnikiem do ćwiczeń lub podręcznikiem. Student potrafi stworzyć prawidłową kartę projektu oraz zaprezentować ustnie główne założenia opracowywanego przedsięwzięcia.</w:t>
            </w:r>
          </w:p>
        </w:tc>
        <w:tc>
          <w:tcPr>
            <w:tcW w:w="2050" w:type="dxa"/>
            <w:shd w:val="clear" w:color="auto" w:fill="FFFFFF"/>
          </w:tcPr>
          <w:p w14:paraId="440B9E1D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>Potrafi samodzielnie obsługiwać aplikację Gantt Project. Potrafi sprawnie budować strukturę podziału prac oraz harmonogram projektu. Student potrafi stworzyć logiczną i zgodną z regułami kartę projektu oraz zaprezentować ustnie, wykorzystując MS Power Point główne założenia opracowywanego przedsięwzięcia.</w:t>
            </w:r>
          </w:p>
        </w:tc>
        <w:tc>
          <w:tcPr>
            <w:tcW w:w="2199" w:type="dxa"/>
            <w:shd w:val="clear" w:color="auto" w:fill="FFFFFF"/>
          </w:tcPr>
          <w:p w14:paraId="0CBD85B8" w14:textId="77777777" w:rsidR="00E36E23" w:rsidRPr="003C0575" w:rsidRDefault="00D665D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C0575">
              <w:rPr>
                <w:rFonts w:ascii="Arial" w:eastAsia="Arial" w:hAnsi="Arial" w:cs="Arial"/>
                <w:sz w:val="24"/>
                <w:szCs w:val="24"/>
              </w:rPr>
              <w:t xml:space="preserve">Potrafi samodzielnie obsługiwać aplikację Gantt Project. Potrafi sprawnie budować strukturę podziału prac oraz harmonogram projektu. Student potrafi stworzyć logiczną i zgodną z regułami kartę projektu oraz zaprezentować ustnie, wykorzystując MS Power Point główne założenia opracowywanego przedsięwzięcia. Student potrafi sprawnie analizować możliwe do wystąpienia podczas realizacji projektu problemy oraz proponuje sposoby ich </w:t>
            </w:r>
            <w:r w:rsidRPr="003C0575">
              <w:rPr>
                <w:rFonts w:ascii="Arial" w:eastAsia="Arial" w:hAnsi="Arial" w:cs="Arial"/>
                <w:sz w:val="24"/>
                <w:szCs w:val="24"/>
              </w:rPr>
              <w:lastRenderedPageBreak/>
              <w:t>neutralizacji. Sprawnie analizuje plan projektu z wykorzystaniem narzędzi udostępnianych przez MS Project.</w:t>
            </w:r>
          </w:p>
        </w:tc>
      </w:tr>
    </w:tbl>
    <w:p w14:paraId="1D53117A" w14:textId="77777777" w:rsidR="00A7776C" w:rsidRPr="003C0575" w:rsidRDefault="00A7776C" w:rsidP="0058279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0575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16D232FD" w14:textId="77777777" w:rsidR="00E36E23" w:rsidRPr="003C0575" w:rsidRDefault="00E36E2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18FADA32" w14:textId="77777777" w:rsidR="00E36E23" w:rsidRPr="003C0575" w:rsidRDefault="00D665D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14:paraId="6A91722C" w14:textId="77777777" w:rsidR="00E36E23" w:rsidRPr="003C0575" w:rsidRDefault="00D665D6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14:paraId="68D60329" w14:textId="77777777" w:rsidR="00E36E23" w:rsidRPr="003C0575" w:rsidRDefault="00D665D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75441B6D" w14:textId="77777777" w:rsidR="00E36E23" w:rsidRPr="003C0575" w:rsidRDefault="00D665D6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14:paraId="50DD1524" w14:textId="77777777" w:rsidR="00E36E23" w:rsidRPr="003C0575" w:rsidRDefault="00D665D6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4C80D953" w14:textId="77777777" w:rsidR="00E36E23" w:rsidRPr="003C0575" w:rsidRDefault="00D665D6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nformacje na temat terminu zajęć (dzień tygodnia/ godzina) </w:t>
      </w:r>
    </w:p>
    <w:p w14:paraId="061E176D" w14:textId="77777777" w:rsidR="00E36E23" w:rsidRPr="003C0575" w:rsidRDefault="00D665D6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4B757502" w14:textId="77777777" w:rsidR="00E36E23" w:rsidRPr="003C0575" w:rsidRDefault="00D665D6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14:paraId="7416A158" w14:textId="77777777" w:rsidR="00E36E23" w:rsidRPr="003C0575" w:rsidRDefault="00D665D6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3C0575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p w14:paraId="2338A215" w14:textId="77777777" w:rsidR="00E36E23" w:rsidRPr="003C0575" w:rsidRDefault="00E36E23"/>
    <w:sectPr w:rsidR="00E36E23" w:rsidRPr="003C0575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85BCD" w16cex:dateUtc="2024-02-15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183EB1" w16cid:durableId="29785B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13127" w14:textId="77777777" w:rsidR="00CD4A70" w:rsidRDefault="00CD4A70">
      <w:pPr>
        <w:spacing w:after="0" w:line="240" w:lineRule="auto"/>
      </w:pPr>
      <w:r>
        <w:separator/>
      </w:r>
    </w:p>
  </w:endnote>
  <w:endnote w:type="continuationSeparator" w:id="0">
    <w:p w14:paraId="6E6735F5" w14:textId="77777777" w:rsidR="00CD4A70" w:rsidRDefault="00CD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73753" w14:textId="77777777" w:rsidR="00CD4A70" w:rsidRDefault="00CD4A70">
      <w:pPr>
        <w:spacing w:after="0" w:line="240" w:lineRule="auto"/>
      </w:pPr>
      <w:r>
        <w:separator/>
      </w:r>
    </w:p>
  </w:footnote>
  <w:footnote w:type="continuationSeparator" w:id="0">
    <w:p w14:paraId="2402E3B6" w14:textId="77777777" w:rsidR="00CD4A70" w:rsidRDefault="00CD4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BB29A" w14:textId="77777777" w:rsidR="00E36E23" w:rsidRDefault="00D665D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23"/>
    <w:rsid w:val="000F0DED"/>
    <w:rsid w:val="003C0575"/>
    <w:rsid w:val="003D15C8"/>
    <w:rsid w:val="0058279C"/>
    <w:rsid w:val="00991035"/>
    <w:rsid w:val="00A7776C"/>
    <w:rsid w:val="00AA2944"/>
    <w:rsid w:val="00B8604F"/>
    <w:rsid w:val="00CD4A70"/>
    <w:rsid w:val="00D665D6"/>
    <w:rsid w:val="00DD6F75"/>
    <w:rsid w:val="00E36E23"/>
    <w:rsid w:val="00E55D20"/>
    <w:rsid w:val="00E8642F"/>
    <w:rsid w:val="00F6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0B043"/>
  <w15:docId w15:val="{A7736E97-A78C-4851-90DE-0C7364A3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5D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5D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5D2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5D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5D2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4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SDZafCW9XtOj5oFYzAkOQd99hg==">CgMxLjAyCGguZ2pkZ3hzOAByITFFWE1jM1pueThFelR1X2lrcThPOWFIenJCMS1sYmliXw==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1712</Words>
  <Characters>10277</Characters>
  <Application>Microsoft Office Word</Application>
  <DocSecurity>0</DocSecurity>
  <Lines>85</Lines>
  <Paragraphs>23</Paragraphs>
  <ScaleCrop>false</ScaleCrop>
  <Company/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11</cp:revision>
  <dcterms:created xsi:type="dcterms:W3CDTF">2024-01-12T21:01:00Z</dcterms:created>
  <dcterms:modified xsi:type="dcterms:W3CDTF">2024-02-28T07:41:00Z</dcterms:modified>
</cp:coreProperties>
</file>